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5" w:rsidRDefault="00977AE5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5F46EB" w:rsidRDefault="005F46EB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631C0" w:rsidRDefault="00A631C0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A631C0" w:rsidRPr="008B274D" w:rsidRDefault="00A631C0" w:rsidP="00A631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DIPLOMADO EN </w:t>
      </w:r>
      <w:r>
        <w:rPr>
          <w:rFonts w:ascii="Arial" w:hAnsi="Arial" w:cs="Arial"/>
          <w:b/>
          <w:sz w:val="28"/>
          <w:szCs w:val="28"/>
        </w:rPr>
        <w:t>EMERGENCIAS MÉDICAS</w:t>
      </w:r>
    </w:p>
    <w:p w:rsidR="00A631C0" w:rsidRDefault="00A631C0" w:rsidP="00A631C0">
      <w:pPr>
        <w:jc w:val="center"/>
        <w:rPr>
          <w:b/>
          <w:sz w:val="24"/>
          <w:szCs w:val="24"/>
        </w:rPr>
      </w:pPr>
    </w:p>
    <w:p w:rsidR="00A631C0" w:rsidRDefault="00A631C0" w:rsidP="00A631C0">
      <w:pPr>
        <w:rPr>
          <w:b/>
          <w:sz w:val="24"/>
          <w:szCs w:val="24"/>
        </w:rPr>
      </w:pPr>
    </w:p>
    <w:p w:rsidR="00A631C0" w:rsidRPr="008B274D" w:rsidRDefault="00A631C0" w:rsidP="00A631C0">
      <w:pPr>
        <w:rPr>
          <w:rFonts w:ascii="Arial" w:hAnsi="Arial" w:cs="Arial"/>
          <w:b/>
          <w:sz w:val="24"/>
          <w:szCs w:val="24"/>
        </w:rPr>
      </w:pPr>
      <w:r w:rsidRPr="008B274D">
        <w:rPr>
          <w:rFonts w:ascii="Arial" w:hAnsi="Arial" w:cs="Arial"/>
          <w:b/>
          <w:sz w:val="24"/>
          <w:szCs w:val="24"/>
        </w:rPr>
        <w:t>SINTESIS</w:t>
      </w:r>
    </w:p>
    <w:p w:rsidR="00A631C0" w:rsidRDefault="00A631C0" w:rsidP="00A631C0">
      <w:pPr>
        <w:jc w:val="both"/>
        <w:rPr>
          <w:sz w:val="24"/>
          <w:szCs w:val="24"/>
        </w:rPr>
      </w:pPr>
      <w:r>
        <w:rPr>
          <w:sz w:val="24"/>
          <w:szCs w:val="24"/>
        </w:rPr>
        <w:t>Diplomado que busca elevar el nivel de</w:t>
      </w:r>
      <w:r>
        <w:rPr>
          <w:sz w:val="24"/>
          <w:szCs w:val="24"/>
        </w:rPr>
        <w:t xml:space="preserve"> formación en el médico que labora al servicio de la medicina de emergencias, </w:t>
      </w:r>
      <w:r>
        <w:rPr>
          <w:sz w:val="24"/>
          <w:szCs w:val="24"/>
        </w:rPr>
        <w:t>brin</w:t>
      </w:r>
      <w:r>
        <w:rPr>
          <w:sz w:val="24"/>
          <w:szCs w:val="24"/>
        </w:rPr>
        <w:t xml:space="preserve">dándole herramientas </w:t>
      </w:r>
      <w:r>
        <w:rPr>
          <w:sz w:val="24"/>
          <w:szCs w:val="24"/>
        </w:rPr>
        <w:t>claras, directas y concisas unido a</w:t>
      </w:r>
      <w:r>
        <w:rPr>
          <w:sz w:val="24"/>
          <w:szCs w:val="24"/>
        </w:rPr>
        <w:t xml:space="preserve"> prácticas concretas dirigidas </w:t>
      </w:r>
      <w:r>
        <w:rPr>
          <w:sz w:val="24"/>
          <w:szCs w:val="24"/>
        </w:rPr>
        <w:t>para</w:t>
      </w:r>
      <w:r>
        <w:rPr>
          <w:sz w:val="24"/>
          <w:szCs w:val="24"/>
        </w:rPr>
        <w:t xml:space="preserve"> el manejo de las patologías más frecuentes y de compromiso vital </w:t>
      </w:r>
      <w:r>
        <w:rPr>
          <w:sz w:val="24"/>
          <w:szCs w:val="24"/>
        </w:rPr>
        <w:t>que hacen parte del diario vivir</w:t>
      </w:r>
      <w:r>
        <w:rPr>
          <w:sz w:val="24"/>
          <w:szCs w:val="24"/>
        </w:rPr>
        <w:t xml:space="preserve"> de la medicina de emergencias.</w:t>
      </w:r>
    </w:p>
    <w:p w:rsidR="00A631C0" w:rsidRDefault="00A631C0" w:rsidP="00A631C0">
      <w:pPr>
        <w:jc w:val="both"/>
        <w:rPr>
          <w:sz w:val="24"/>
          <w:szCs w:val="24"/>
        </w:rPr>
      </w:pPr>
    </w:p>
    <w:p w:rsidR="00A631C0" w:rsidRDefault="00A631C0" w:rsidP="00A631C0">
      <w:pPr>
        <w:jc w:val="both"/>
        <w:rPr>
          <w:sz w:val="24"/>
          <w:szCs w:val="24"/>
        </w:rPr>
      </w:pPr>
    </w:p>
    <w:p w:rsidR="00A631C0" w:rsidRDefault="00C965B0" w:rsidP="00A631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TEMÁTICA</w:t>
      </w:r>
    </w:p>
    <w:p w:rsidR="00A631C0" w:rsidRPr="002243B7" w:rsidRDefault="00A631C0" w:rsidP="00A631C0">
      <w:pPr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numPr>
          <w:ilvl w:val="0"/>
          <w:numId w:val="29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MARCO LEGAL EN EL DESEMPEÑO DEL MEDICO DE URGENCIAS</w:t>
      </w:r>
    </w:p>
    <w:p w:rsidR="00A631C0" w:rsidRPr="00CF6E1A" w:rsidRDefault="00A631C0" w:rsidP="00A631C0">
      <w:pPr>
        <w:ind w:left="72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numPr>
          <w:ilvl w:val="0"/>
          <w:numId w:val="29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URGENCIAS CARDIOVASCULARES</w:t>
      </w:r>
    </w:p>
    <w:p w:rsidR="00A631C0" w:rsidRDefault="00A631C0" w:rsidP="00A631C0">
      <w:pPr>
        <w:numPr>
          <w:ilvl w:val="0"/>
          <w:numId w:val="23"/>
        </w:numPr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electrocardiograma en urgencias: Bases y manejo eficiente</w:t>
      </w:r>
    </w:p>
    <w:p w:rsidR="00A631C0" w:rsidRPr="00CF6E1A" w:rsidRDefault="00A631C0" w:rsidP="00A631C0">
      <w:pPr>
        <w:numPr>
          <w:ilvl w:val="0"/>
          <w:numId w:val="23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Síndrome Coronario Agudo: Diagnóstico y manejo inmediato</w:t>
      </w:r>
    </w:p>
    <w:p w:rsidR="00A631C0" w:rsidRPr="00CF6E1A" w:rsidRDefault="00A631C0" w:rsidP="00A631C0">
      <w:pPr>
        <w:numPr>
          <w:ilvl w:val="0"/>
          <w:numId w:val="23"/>
        </w:numPr>
        <w:contextualSpacing/>
        <w:jc w:val="both"/>
        <w:rPr>
          <w:rFonts w:cs="Arial"/>
          <w:sz w:val="24"/>
          <w:szCs w:val="24"/>
        </w:rPr>
      </w:pPr>
      <w:proofErr w:type="spellStart"/>
      <w:r w:rsidRPr="00CF6E1A">
        <w:rPr>
          <w:rFonts w:cs="Arial"/>
          <w:sz w:val="24"/>
          <w:szCs w:val="24"/>
        </w:rPr>
        <w:t>Taquiarritmias</w:t>
      </w:r>
      <w:proofErr w:type="spellEnd"/>
      <w:r w:rsidRPr="00CF6E1A">
        <w:rPr>
          <w:rFonts w:cs="Arial"/>
          <w:sz w:val="24"/>
          <w:szCs w:val="24"/>
        </w:rPr>
        <w:t xml:space="preserve"> en  urgencias: Sintomáticas y de riesgo para el paciente</w:t>
      </w:r>
    </w:p>
    <w:p w:rsidR="00A631C0" w:rsidRDefault="00A631C0" w:rsidP="00A631C0">
      <w:pPr>
        <w:numPr>
          <w:ilvl w:val="0"/>
          <w:numId w:val="23"/>
        </w:numPr>
        <w:contextualSpacing/>
        <w:jc w:val="both"/>
        <w:rPr>
          <w:rFonts w:cs="Arial"/>
          <w:sz w:val="24"/>
          <w:szCs w:val="24"/>
        </w:rPr>
      </w:pPr>
      <w:proofErr w:type="spellStart"/>
      <w:r w:rsidRPr="00CF6E1A">
        <w:rPr>
          <w:rFonts w:cs="Arial"/>
          <w:sz w:val="24"/>
          <w:szCs w:val="24"/>
        </w:rPr>
        <w:t>Bradiarritmias</w:t>
      </w:r>
      <w:proofErr w:type="spellEnd"/>
      <w:r w:rsidRPr="00CF6E1A">
        <w:rPr>
          <w:rFonts w:cs="Arial"/>
          <w:sz w:val="24"/>
          <w:szCs w:val="24"/>
        </w:rPr>
        <w:t xml:space="preserve"> en  urgencias: Sintomáticas y de riesgo para el paciente</w:t>
      </w:r>
    </w:p>
    <w:p w:rsidR="00A631C0" w:rsidRPr="000E2322" w:rsidRDefault="00A631C0" w:rsidP="00A631C0">
      <w:pPr>
        <w:numPr>
          <w:ilvl w:val="0"/>
          <w:numId w:val="23"/>
        </w:numPr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Síncope: Detección y acción en urgencias</w:t>
      </w: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numPr>
          <w:ilvl w:val="0"/>
          <w:numId w:val="29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URGENCIAS EN MEDICINA INTERNA</w:t>
      </w:r>
    </w:p>
    <w:p w:rsidR="00A631C0" w:rsidRDefault="00A631C0" w:rsidP="00A631C0">
      <w:pPr>
        <w:numPr>
          <w:ilvl w:val="0"/>
          <w:numId w:val="24"/>
        </w:numPr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Urgencia y Emergencia hipertensiva: Detección oportuna y prioridad en las acciones</w:t>
      </w:r>
    </w:p>
    <w:p w:rsidR="00A631C0" w:rsidRPr="00FA5D14" w:rsidRDefault="00A631C0" w:rsidP="00A631C0">
      <w:pPr>
        <w:numPr>
          <w:ilvl w:val="0"/>
          <w:numId w:val="24"/>
        </w:numPr>
        <w:contextualSpacing/>
        <w:jc w:val="both"/>
        <w:rPr>
          <w:rFonts w:cs="Arial"/>
          <w:sz w:val="24"/>
          <w:szCs w:val="24"/>
        </w:rPr>
      </w:pPr>
      <w:proofErr w:type="spellStart"/>
      <w:r w:rsidRPr="00CF6E1A">
        <w:rPr>
          <w:rFonts w:cs="Arial"/>
          <w:sz w:val="24"/>
          <w:szCs w:val="24"/>
        </w:rPr>
        <w:t>Disglicemias</w:t>
      </w:r>
      <w:proofErr w:type="spellEnd"/>
      <w:r w:rsidRPr="00CF6E1A">
        <w:rPr>
          <w:rFonts w:cs="Arial"/>
          <w:sz w:val="24"/>
          <w:szCs w:val="24"/>
        </w:rPr>
        <w:t xml:space="preserve">: </w:t>
      </w:r>
      <w:proofErr w:type="spellStart"/>
      <w:r w:rsidRPr="00CF6E1A">
        <w:rPr>
          <w:rFonts w:cs="Arial"/>
          <w:sz w:val="24"/>
          <w:szCs w:val="24"/>
        </w:rPr>
        <w:t>Hiper</w:t>
      </w:r>
      <w:proofErr w:type="spellEnd"/>
      <w:r w:rsidRPr="00CF6E1A">
        <w:rPr>
          <w:rFonts w:cs="Arial"/>
          <w:sz w:val="24"/>
          <w:szCs w:val="24"/>
        </w:rPr>
        <w:t xml:space="preserve"> e hipoglicemias sintomáticas en urgencias y estados letales </w:t>
      </w:r>
      <w:r w:rsidRPr="00FA5D14">
        <w:rPr>
          <w:rFonts w:cs="Arial"/>
          <w:sz w:val="24"/>
          <w:szCs w:val="24"/>
        </w:rPr>
        <w:t xml:space="preserve"> </w:t>
      </w:r>
    </w:p>
    <w:p w:rsidR="00A631C0" w:rsidRDefault="00A631C0" w:rsidP="00A631C0">
      <w:pPr>
        <w:numPr>
          <w:ilvl w:val="0"/>
          <w:numId w:val="24"/>
        </w:numPr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Insuficiencia Cardíaca en urgencias: paciente descompensado</w:t>
      </w:r>
    </w:p>
    <w:p w:rsidR="00A631C0" w:rsidRPr="00CF6E1A" w:rsidRDefault="00A631C0" w:rsidP="00A631C0">
      <w:pPr>
        <w:numPr>
          <w:ilvl w:val="0"/>
          <w:numId w:val="24"/>
        </w:numPr>
        <w:contextualSpacing/>
        <w:jc w:val="both"/>
        <w:rPr>
          <w:rFonts w:cs="Arial"/>
          <w:sz w:val="24"/>
          <w:szCs w:val="24"/>
        </w:rPr>
      </w:pPr>
      <w:proofErr w:type="spellStart"/>
      <w:r w:rsidRPr="00FA5D14">
        <w:rPr>
          <w:rFonts w:cs="Arial"/>
          <w:sz w:val="24"/>
          <w:szCs w:val="24"/>
        </w:rPr>
        <w:t>Disestress</w:t>
      </w:r>
      <w:proofErr w:type="spellEnd"/>
      <w:r w:rsidRPr="00FA5D14">
        <w:rPr>
          <w:rFonts w:cs="Arial"/>
          <w:sz w:val="24"/>
          <w:szCs w:val="24"/>
        </w:rPr>
        <w:t xml:space="preserve"> respiratorio en la urgencia: Edema agudo de pulmón</w:t>
      </w: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numPr>
          <w:ilvl w:val="0"/>
          <w:numId w:val="29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URGENCIAS PEDIÁTRICAS</w:t>
      </w:r>
    </w:p>
    <w:p w:rsidR="00A631C0" w:rsidRPr="00CF6E1A" w:rsidRDefault="00A631C0" w:rsidP="00A631C0">
      <w:pPr>
        <w:numPr>
          <w:ilvl w:val="0"/>
          <w:numId w:val="25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 xml:space="preserve">Reanimación </w:t>
      </w:r>
      <w:proofErr w:type="spellStart"/>
      <w:r w:rsidRPr="00CF6E1A">
        <w:rPr>
          <w:rFonts w:cs="Arial"/>
          <w:sz w:val="24"/>
          <w:szCs w:val="24"/>
        </w:rPr>
        <w:t>Cardio</w:t>
      </w:r>
      <w:proofErr w:type="spellEnd"/>
      <w:r w:rsidRPr="00CF6E1A">
        <w:rPr>
          <w:rFonts w:cs="Arial"/>
          <w:sz w:val="24"/>
          <w:szCs w:val="24"/>
        </w:rPr>
        <w:t>-p</w:t>
      </w:r>
      <w:r>
        <w:rPr>
          <w:rFonts w:cs="Arial"/>
          <w:sz w:val="24"/>
          <w:szCs w:val="24"/>
        </w:rPr>
        <w:t>ulmonar en el paciente</w:t>
      </w:r>
      <w:r w:rsidRPr="00CF6E1A">
        <w:rPr>
          <w:rFonts w:cs="Arial"/>
          <w:sz w:val="24"/>
          <w:szCs w:val="24"/>
        </w:rPr>
        <w:t xml:space="preserve"> pediátrico</w:t>
      </w:r>
      <w:r>
        <w:rPr>
          <w:rFonts w:cs="Arial"/>
          <w:sz w:val="24"/>
          <w:szCs w:val="24"/>
        </w:rPr>
        <w:t xml:space="preserve"> (Soporte Vital Básico)</w:t>
      </w:r>
    </w:p>
    <w:p w:rsidR="00A631C0" w:rsidRPr="00CF6E1A" w:rsidRDefault="00A631C0" w:rsidP="00A631C0">
      <w:pPr>
        <w:numPr>
          <w:ilvl w:val="0"/>
          <w:numId w:val="25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Manejo de la Obstrucción por Cuerpo Extraño (O.V.A.C.E.) en pediatría.</w:t>
      </w:r>
    </w:p>
    <w:p w:rsidR="00A631C0" w:rsidRPr="00CF6E1A" w:rsidRDefault="00A631C0" w:rsidP="00A631C0">
      <w:pPr>
        <w:numPr>
          <w:ilvl w:val="0"/>
          <w:numId w:val="25"/>
        </w:numPr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Manejo del niño con </w:t>
      </w:r>
      <w:proofErr w:type="spellStart"/>
      <w:r>
        <w:rPr>
          <w:rFonts w:cs="Arial"/>
          <w:sz w:val="24"/>
          <w:szCs w:val="24"/>
        </w:rPr>
        <w:t>disesstress</w:t>
      </w:r>
      <w:proofErr w:type="spellEnd"/>
      <w:r>
        <w:rPr>
          <w:rFonts w:cs="Arial"/>
          <w:sz w:val="24"/>
          <w:szCs w:val="24"/>
        </w:rPr>
        <w:t xml:space="preserve"> respiratorio sin y por infección aguda de vías aéreas inferiores.</w:t>
      </w:r>
    </w:p>
    <w:p w:rsidR="00A631C0" w:rsidRPr="00CF6E1A" w:rsidRDefault="00A631C0" w:rsidP="00A631C0">
      <w:pPr>
        <w:numPr>
          <w:ilvl w:val="0"/>
          <w:numId w:val="25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La deshidratación pediátrica: manejo en urgencias</w:t>
      </w:r>
    </w:p>
    <w:p w:rsidR="00A631C0" w:rsidRPr="00CF6E1A" w:rsidRDefault="00A631C0" w:rsidP="00A631C0">
      <w:pPr>
        <w:numPr>
          <w:ilvl w:val="0"/>
          <w:numId w:val="25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El niño convulsionando en la urgencia</w:t>
      </w: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jc w:val="both"/>
        <w:rPr>
          <w:rFonts w:cs="Arial"/>
          <w:sz w:val="24"/>
          <w:szCs w:val="24"/>
        </w:rPr>
      </w:pPr>
    </w:p>
    <w:p w:rsidR="00A631C0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C965B0" w:rsidRPr="00CF6E1A" w:rsidRDefault="00C965B0" w:rsidP="00A631C0">
      <w:pPr>
        <w:ind w:left="1080"/>
        <w:contextualSpacing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A631C0" w:rsidRPr="00CF6E1A" w:rsidRDefault="00A631C0" w:rsidP="00A631C0">
      <w:pPr>
        <w:numPr>
          <w:ilvl w:val="0"/>
          <w:numId w:val="31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URGENCIAS EN TOXICOLOGIA</w:t>
      </w:r>
    </w:p>
    <w:p w:rsidR="00A631C0" w:rsidRPr="00CF6E1A" w:rsidRDefault="00A631C0" w:rsidP="00A631C0">
      <w:pPr>
        <w:numPr>
          <w:ilvl w:val="0"/>
          <w:numId w:val="30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Intoxicación alcohólica</w:t>
      </w:r>
    </w:p>
    <w:p w:rsidR="00A631C0" w:rsidRPr="00CF6E1A" w:rsidRDefault="00A631C0" w:rsidP="00A631C0">
      <w:pPr>
        <w:numPr>
          <w:ilvl w:val="0"/>
          <w:numId w:val="30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 xml:space="preserve">Intoxicación por </w:t>
      </w:r>
      <w:proofErr w:type="spellStart"/>
      <w:r w:rsidRPr="00CF6E1A">
        <w:rPr>
          <w:rFonts w:cs="Arial"/>
          <w:sz w:val="24"/>
          <w:szCs w:val="24"/>
        </w:rPr>
        <w:t>órganofosforados</w:t>
      </w:r>
      <w:proofErr w:type="spellEnd"/>
      <w:r w:rsidRPr="00CF6E1A">
        <w:rPr>
          <w:rFonts w:cs="Arial"/>
          <w:sz w:val="24"/>
          <w:szCs w:val="24"/>
        </w:rPr>
        <w:t xml:space="preserve"> vs </w:t>
      </w:r>
      <w:proofErr w:type="spellStart"/>
      <w:r w:rsidRPr="00CF6E1A">
        <w:rPr>
          <w:rFonts w:cs="Arial"/>
          <w:sz w:val="24"/>
          <w:szCs w:val="24"/>
        </w:rPr>
        <w:t>organoclorados</w:t>
      </w:r>
      <w:proofErr w:type="spellEnd"/>
    </w:p>
    <w:p w:rsidR="00A631C0" w:rsidRPr="00CF6E1A" w:rsidRDefault="00A631C0" w:rsidP="00A631C0">
      <w:pPr>
        <w:numPr>
          <w:ilvl w:val="0"/>
          <w:numId w:val="30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Manejo en urgencia de las sobredosis más frecuentes por medicamentos</w:t>
      </w:r>
    </w:p>
    <w:p w:rsidR="00A631C0" w:rsidRPr="00CF6E1A" w:rsidRDefault="00A631C0" w:rsidP="00A631C0">
      <w:pPr>
        <w:numPr>
          <w:ilvl w:val="0"/>
          <w:numId w:val="30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 xml:space="preserve">Manejo de urgencia en las sobredosis de marihuana, </w:t>
      </w:r>
      <w:proofErr w:type="spellStart"/>
      <w:r w:rsidRPr="00CF6E1A">
        <w:rPr>
          <w:rFonts w:cs="Arial"/>
          <w:sz w:val="24"/>
          <w:szCs w:val="24"/>
        </w:rPr>
        <w:t>pop</w:t>
      </w:r>
      <w:r>
        <w:rPr>
          <w:rFonts w:cs="Arial"/>
          <w:sz w:val="24"/>
          <w:szCs w:val="24"/>
        </w:rPr>
        <w:t>per</w:t>
      </w:r>
      <w:r w:rsidRPr="00CF6E1A">
        <w:rPr>
          <w:rFonts w:cs="Arial"/>
          <w:sz w:val="24"/>
          <w:szCs w:val="24"/>
        </w:rPr>
        <w:t>s</w:t>
      </w:r>
      <w:proofErr w:type="spellEnd"/>
      <w:r w:rsidRPr="00CF6E1A">
        <w:rPr>
          <w:rFonts w:cs="Arial"/>
          <w:sz w:val="24"/>
          <w:szCs w:val="24"/>
        </w:rPr>
        <w:t xml:space="preserve">, cocaína y </w:t>
      </w:r>
      <w:proofErr w:type="spellStart"/>
      <w:r w:rsidRPr="00CF6E1A">
        <w:rPr>
          <w:rFonts w:cs="Arial"/>
          <w:sz w:val="24"/>
          <w:szCs w:val="24"/>
        </w:rPr>
        <w:t>heroina</w:t>
      </w:r>
      <w:proofErr w:type="spellEnd"/>
    </w:p>
    <w:p w:rsidR="00A631C0" w:rsidRPr="00CF6E1A" w:rsidRDefault="00A631C0" w:rsidP="00A631C0">
      <w:pPr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numPr>
          <w:ilvl w:val="0"/>
          <w:numId w:val="31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URGENCIAS GINECOLOGICAS</w:t>
      </w:r>
    </w:p>
    <w:p w:rsidR="00A631C0" w:rsidRPr="00CF6E1A" w:rsidRDefault="00A631C0" w:rsidP="00A631C0">
      <w:pPr>
        <w:numPr>
          <w:ilvl w:val="0"/>
          <w:numId w:val="26"/>
        </w:numPr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Urgencia y emergencia hipertensiva en la gestante</w:t>
      </w:r>
    </w:p>
    <w:p w:rsidR="00A631C0" w:rsidRPr="00CF6E1A" w:rsidRDefault="00A631C0" w:rsidP="00A631C0">
      <w:pPr>
        <w:numPr>
          <w:ilvl w:val="0"/>
          <w:numId w:val="26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>emorragia</w:t>
      </w:r>
      <w:r w:rsidRPr="00CF6E1A">
        <w:rPr>
          <w:rFonts w:cs="Arial"/>
          <w:sz w:val="24"/>
          <w:szCs w:val="24"/>
        </w:rPr>
        <w:t xml:space="preserve"> en la mujer embarazada</w:t>
      </w:r>
    </w:p>
    <w:p w:rsidR="00A631C0" w:rsidRPr="00CF6E1A" w:rsidRDefault="00A631C0" w:rsidP="00A631C0">
      <w:pPr>
        <w:numPr>
          <w:ilvl w:val="0"/>
          <w:numId w:val="26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Amenaza de parto pre-término</w:t>
      </w: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numPr>
          <w:ilvl w:val="0"/>
          <w:numId w:val="31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REANIMACION CARDIO PULMONAR EN PACIENTE ADULTO</w:t>
      </w:r>
    </w:p>
    <w:p w:rsidR="00A631C0" w:rsidRPr="00CF6E1A" w:rsidRDefault="00A631C0" w:rsidP="00A631C0">
      <w:pPr>
        <w:numPr>
          <w:ilvl w:val="0"/>
          <w:numId w:val="27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Compresión y ventilación durante la reanimación: Calidad de técnicas</w:t>
      </w:r>
    </w:p>
    <w:p w:rsidR="00A631C0" w:rsidRPr="00CF6E1A" w:rsidRDefault="00A631C0" w:rsidP="00A631C0">
      <w:pPr>
        <w:numPr>
          <w:ilvl w:val="0"/>
          <w:numId w:val="27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Ritmos de paro: Clara identificación y su respectivo algoritmo</w:t>
      </w:r>
    </w:p>
    <w:p w:rsidR="00A631C0" w:rsidRPr="00CF6E1A" w:rsidRDefault="00A631C0" w:rsidP="00A631C0">
      <w:pPr>
        <w:numPr>
          <w:ilvl w:val="0"/>
          <w:numId w:val="27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Desfibrilación en el paro: manejo seguro del desfibrilador-monitor</w:t>
      </w:r>
    </w:p>
    <w:p w:rsidR="00A631C0" w:rsidRPr="00CF6E1A" w:rsidRDefault="00A631C0" w:rsidP="00A631C0">
      <w:pPr>
        <w:numPr>
          <w:ilvl w:val="0"/>
          <w:numId w:val="27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 xml:space="preserve">Fármacos durante la reanimación </w:t>
      </w:r>
    </w:p>
    <w:p w:rsidR="00A631C0" w:rsidRPr="00CF6E1A" w:rsidRDefault="00A631C0" w:rsidP="00A631C0">
      <w:pPr>
        <w:numPr>
          <w:ilvl w:val="0"/>
          <w:numId w:val="27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 xml:space="preserve">La vía aérea definitiva durante el paro </w:t>
      </w:r>
      <w:proofErr w:type="spellStart"/>
      <w:r w:rsidRPr="00CF6E1A">
        <w:rPr>
          <w:rFonts w:cs="Arial"/>
          <w:sz w:val="24"/>
          <w:szCs w:val="24"/>
        </w:rPr>
        <w:t>cardio</w:t>
      </w:r>
      <w:proofErr w:type="spellEnd"/>
      <w:r w:rsidRPr="00CF6E1A">
        <w:rPr>
          <w:rFonts w:cs="Arial"/>
          <w:sz w:val="24"/>
          <w:szCs w:val="24"/>
        </w:rPr>
        <w:t>-respiratorio</w:t>
      </w:r>
    </w:p>
    <w:p w:rsidR="00A631C0" w:rsidRPr="00CF6E1A" w:rsidRDefault="00A631C0" w:rsidP="00A631C0">
      <w:pPr>
        <w:numPr>
          <w:ilvl w:val="0"/>
          <w:numId w:val="27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Desarrollo del código de reanimación: trabajo en equipo</w:t>
      </w:r>
    </w:p>
    <w:p w:rsidR="00A631C0" w:rsidRPr="00CF6E1A" w:rsidRDefault="00A631C0" w:rsidP="00A631C0">
      <w:pPr>
        <w:ind w:left="1080"/>
        <w:contextualSpacing/>
        <w:jc w:val="both"/>
        <w:rPr>
          <w:rFonts w:cs="Arial"/>
          <w:sz w:val="24"/>
          <w:szCs w:val="24"/>
        </w:rPr>
      </w:pPr>
    </w:p>
    <w:p w:rsidR="00A631C0" w:rsidRPr="00CF6E1A" w:rsidRDefault="00A631C0" w:rsidP="00A631C0">
      <w:pPr>
        <w:numPr>
          <w:ilvl w:val="0"/>
          <w:numId w:val="31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EL PACIENTE TRAUMATIZADO</w:t>
      </w:r>
      <w:r>
        <w:rPr>
          <w:rFonts w:cs="Arial"/>
          <w:sz w:val="24"/>
          <w:szCs w:val="24"/>
        </w:rPr>
        <w:t>: MANEJO</w:t>
      </w:r>
      <w:r w:rsidRPr="00CF6E1A">
        <w:rPr>
          <w:rFonts w:cs="Arial"/>
          <w:sz w:val="24"/>
          <w:szCs w:val="24"/>
        </w:rPr>
        <w:t xml:space="preserve"> EN </w:t>
      </w:r>
      <w:r>
        <w:rPr>
          <w:rFonts w:cs="Arial"/>
          <w:sz w:val="24"/>
          <w:szCs w:val="24"/>
        </w:rPr>
        <w:t xml:space="preserve">SALA DE </w:t>
      </w:r>
      <w:r w:rsidRPr="00CF6E1A">
        <w:rPr>
          <w:rFonts w:cs="Arial"/>
          <w:sz w:val="24"/>
          <w:szCs w:val="24"/>
        </w:rPr>
        <w:t>URGENCIAS</w:t>
      </w:r>
    </w:p>
    <w:p w:rsidR="00A631C0" w:rsidRPr="00CF6E1A" w:rsidRDefault="00A631C0" w:rsidP="00A631C0">
      <w:pPr>
        <w:numPr>
          <w:ilvl w:val="0"/>
          <w:numId w:val="28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Abordaje inmediato</w:t>
      </w:r>
    </w:p>
    <w:p w:rsidR="00A631C0" w:rsidRPr="00CF6E1A" w:rsidRDefault="00A631C0" w:rsidP="00A631C0">
      <w:pPr>
        <w:numPr>
          <w:ilvl w:val="0"/>
          <w:numId w:val="28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Trauma Cráneo-encefálico</w:t>
      </w:r>
    </w:p>
    <w:p w:rsidR="00A631C0" w:rsidRPr="00CF6E1A" w:rsidRDefault="00A631C0" w:rsidP="00A631C0">
      <w:pPr>
        <w:numPr>
          <w:ilvl w:val="0"/>
          <w:numId w:val="28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Trauma de cuello</w:t>
      </w:r>
    </w:p>
    <w:p w:rsidR="00A631C0" w:rsidRPr="00CF6E1A" w:rsidRDefault="00A631C0" w:rsidP="00A631C0">
      <w:pPr>
        <w:numPr>
          <w:ilvl w:val="0"/>
          <w:numId w:val="28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Trauma de tórax</w:t>
      </w:r>
    </w:p>
    <w:p w:rsidR="00A631C0" w:rsidRPr="00CF6E1A" w:rsidRDefault="00A631C0" w:rsidP="00A631C0">
      <w:pPr>
        <w:numPr>
          <w:ilvl w:val="0"/>
          <w:numId w:val="28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Trauma de abdomen</w:t>
      </w:r>
    </w:p>
    <w:p w:rsidR="00A631C0" w:rsidRPr="00CF6E1A" w:rsidRDefault="00A631C0" w:rsidP="00A631C0">
      <w:pPr>
        <w:numPr>
          <w:ilvl w:val="0"/>
          <w:numId w:val="28"/>
        </w:numPr>
        <w:contextualSpacing/>
        <w:jc w:val="both"/>
        <w:rPr>
          <w:rFonts w:cs="Arial"/>
          <w:sz w:val="24"/>
          <w:szCs w:val="24"/>
        </w:rPr>
      </w:pPr>
      <w:r w:rsidRPr="00CF6E1A">
        <w:rPr>
          <w:rFonts w:cs="Arial"/>
          <w:sz w:val="24"/>
          <w:szCs w:val="24"/>
        </w:rPr>
        <w:t>Trauma de miembros</w:t>
      </w:r>
    </w:p>
    <w:p w:rsidR="00A631C0" w:rsidRDefault="00A631C0" w:rsidP="00A631C0"/>
    <w:p w:rsidR="00A631C0" w:rsidRDefault="00A631C0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sectPr w:rsidR="00A631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B" w:rsidRDefault="006C4D6B" w:rsidP="004E2BFA">
      <w:r>
        <w:separator/>
      </w:r>
    </w:p>
  </w:endnote>
  <w:endnote w:type="continuationSeparator" w:id="0">
    <w:p w:rsidR="006C4D6B" w:rsidRDefault="006C4D6B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B" w:rsidRDefault="006C4D6B" w:rsidP="004E2BFA">
      <w:r>
        <w:separator/>
      </w:r>
    </w:p>
  </w:footnote>
  <w:footnote w:type="continuationSeparator" w:id="0">
    <w:p w:rsidR="006C4D6B" w:rsidRDefault="006C4D6B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709D7CE5" wp14:editId="64CD4052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9A"/>
    <w:multiLevelType w:val="hybridMultilevel"/>
    <w:tmpl w:val="AE2673A2"/>
    <w:lvl w:ilvl="0" w:tplc="240A0017">
      <w:start w:val="1"/>
      <w:numFmt w:val="lowerLetter"/>
      <w:lvlText w:val="%1)"/>
      <w:lvlJc w:val="left"/>
      <w:pPr>
        <w:ind w:left="1500" w:hanging="360"/>
      </w:p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BA292B"/>
    <w:multiLevelType w:val="hybridMultilevel"/>
    <w:tmpl w:val="01B2701E"/>
    <w:lvl w:ilvl="0" w:tplc="240A0011">
      <w:start w:val="1"/>
      <w:numFmt w:val="decimal"/>
      <w:lvlText w:val="%1)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C571DD"/>
    <w:multiLevelType w:val="hybridMultilevel"/>
    <w:tmpl w:val="DF404D28"/>
    <w:lvl w:ilvl="0" w:tplc="061A903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67EA"/>
    <w:multiLevelType w:val="hybridMultilevel"/>
    <w:tmpl w:val="92A06D8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D71B1E"/>
    <w:multiLevelType w:val="hybridMultilevel"/>
    <w:tmpl w:val="1958CC6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2043F"/>
    <w:multiLevelType w:val="hybridMultilevel"/>
    <w:tmpl w:val="2FC612A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D207FC"/>
    <w:multiLevelType w:val="hybridMultilevel"/>
    <w:tmpl w:val="1DC09D28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F5393C"/>
    <w:multiLevelType w:val="hybridMultilevel"/>
    <w:tmpl w:val="A5900D9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9298A"/>
    <w:multiLevelType w:val="hybridMultilevel"/>
    <w:tmpl w:val="3B9E964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24E5B5D"/>
    <w:multiLevelType w:val="hybridMultilevel"/>
    <w:tmpl w:val="6ECCFE1E"/>
    <w:lvl w:ilvl="0" w:tplc="9A74E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1527A8"/>
    <w:multiLevelType w:val="hybridMultilevel"/>
    <w:tmpl w:val="A8BE0CB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568742DE"/>
    <w:multiLevelType w:val="hybridMultilevel"/>
    <w:tmpl w:val="FBC44DC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C21BC"/>
    <w:multiLevelType w:val="hybridMultilevel"/>
    <w:tmpl w:val="45AC320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964F9E"/>
    <w:multiLevelType w:val="hybridMultilevel"/>
    <w:tmpl w:val="972CF306"/>
    <w:lvl w:ilvl="0" w:tplc="6F8CC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8C5BF7"/>
    <w:multiLevelType w:val="hybridMultilevel"/>
    <w:tmpl w:val="3B9E964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5">
    <w:nsid w:val="72A8764A"/>
    <w:multiLevelType w:val="hybridMultilevel"/>
    <w:tmpl w:val="945289C2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D408E"/>
    <w:multiLevelType w:val="hybridMultilevel"/>
    <w:tmpl w:val="7B0E4DE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930B20"/>
    <w:multiLevelType w:val="hybridMultilevel"/>
    <w:tmpl w:val="E5AC7EC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AC02F5"/>
    <w:multiLevelType w:val="hybridMultilevel"/>
    <w:tmpl w:val="377C1D7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1"/>
  </w:num>
  <w:num w:numId="5">
    <w:abstractNumId w:val="2"/>
  </w:num>
  <w:num w:numId="6">
    <w:abstractNumId w:val="18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4"/>
  </w:num>
  <w:num w:numId="11">
    <w:abstractNumId w:val="17"/>
  </w:num>
  <w:num w:numId="12">
    <w:abstractNumId w:val="14"/>
  </w:num>
  <w:num w:numId="13">
    <w:abstractNumId w:val="28"/>
  </w:num>
  <w:num w:numId="14">
    <w:abstractNumId w:val="27"/>
  </w:num>
  <w:num w:numId="15">
    <w:abstractNumId w:val="26"/>
  </w:num>
  <w:num w:numId="16">
    <w:abstractNumId w:val="6"/>
  </w:num>
  <w:num w:numId="17">
    <w:abstractNumId w:val="4"/>
  </w:num>
  <w:num w:numId="18">
    <w:abstractNumId w:val="0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5"/>
  </w:num>
  <w:num w:numId="23">
    <w:abstractNumId w:val="22"/>
  </w:num>
  <w:num w:numId="24">
    <w:abstractNumId w:val="25"/>
  </w:num>
  <w:num w:numId="25">
    <w:abstractNumId w:val="8"/>
  </w:num>
  <w:num w:numId="26">
    <w:abstractNumId w:val="10"/>
  </w:num>
  <w:num w:numId="27">
    <w:abstractNumId w:val="23"/>
  </w:num>
  <w:num w:numId="28">
    <w:abstractNumId w:val="7"/>
  </w:num>
  <w:num w:numId="29">
    <w:abstractNumId w:val="12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F0DF1"/>
    <w:rsid w:val="00107195"/>
    <w:rsid w:val="00121BA4"/>
    <w:rsid w:val="00195252"/>
    <w:rsid w:val="001C0A5F"/>
    <w:rsid w:val="001C0B0F"/>
    <w:rsid w:val="001C11E8"/>
    <w:rsid w:val="001F1A9C"/>
    <w:rsid w:val="00265B1B"/>
    <w:rsid w:val="00272BD9"/>
    <w:rsid w:val="00384F50"/>
    <w:rsid w:val="003C12D7"/>
    <w:rsid w:val="003F35E4"/>
    <w:rsid w:val="00491625"/>
    <w:rsid w:val="00495BED"/>
    <w:rsid w:val="004E2BFA"/>
    <w:rsid w:val="005A72FD"/>
    <w:rsid w:val="005F46EB"/>
    <w:rsid w:val="00603C66"/>
    <w:rsid w:val="00620004"/>
    <w:rsid w:val="00653626"/>
    <w:rsid w:val="006579E7"/>
    <w:rsid w:val="006860F5"/>
    <w:rsid w:val="006C4D6B"/>
    <w:rsid w:val="0079116F"/>
    <w:rsid w:val="00794566"/>
    <w:rsid w:val="007B5E66"/>
    <w:rsid w:val="00825D09"/>
    <w:rsid w:val="0083586C"/>
    <w:rsid w:val="00881E4A"/>
    <w:rsid w:val="008E5803"/>
    <w:rsid w:val="008E7813"/>
    <w:rsid w:val="009030B3"/>
    <w:rsid w:val="00977AE5"/>
    <w:rsid w:val="0098226B"/>
    <w:rsid w:val="009B4F63"/>
    <w:rsid w:val="009B752E"/>
    <w:rsid w:val="00A631C0"/>
    <w:rsid w:val="00B41749"/>
    <w:rsid w:val="00BB5DC2"/>
    <w:rsid w:val="00BF3723"/>
    <w:rsid w:val="00C7218F"/>
    <w:rsid w:val="00C965B0"/>
    <w:rsid w:val="00CF205B"/>
    <w:rsid w:val="00D04E67"/>
    <w:rsid w:val="00D403EE"/>
    <w:rsid w:val="00D63888"/>
    <w:rsid w:val="00DC7025"/>
    <w:rsid w:val="00E65429"/>
    <w:rsid w:val="00F00E8D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4</cp:revision>
  <dcterms:created xsi:type="dcterms:W3CDTF">2018-02-02T03:05:00Z</dcterms:created>
  <dcterms:modified xsi:type="dcterms:W3CDTF">2018-02-02T03:12:00Z</dcterms:modified>
</cp:coreProperties>
</file>